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78199" w14:textId="5C5DE604" w:rsidR="00A22054" w:rsidRPr="00A22054" w:rsidRDefault="00A22054" w:rsidP="00A22054">
      <w:pPr>
        <w:autoSpaceDE w:val="0"/>
        <w:autoSpaceDN w:val="0"/>
        <w:adjustRightInd w:val="0"/>
        <w:spacing w:after="0" w:line="288" w:lineRule="auto"/>
        <w:jc w:val="right"/>
        <w:textAlignment w:val="center"/>
        <w:rPr>
          <w:rFonts w:ascii="Arial" w:hAnsi="Arial" w:cs="Arial"/>
          <w:color w:val="000000"/>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C4D13F9" w14:textId="06C3A540" w:rsidR="008F40EE" w:rsidRPr="00A22054" w:rsidRDefault="008F40EE" w:rsidP="008F40EE">
      <w:pPr>
        <w:rPr>
          <w:rFonts w:ascii="Arial" w:hAnsi="Arial" w:cs="Arial"/>
          <w:sz w:val="18"/>
          <w:szCs w:val="18"/>
        </w:rPr>
      </w:pPr>
    </w:p>
    <w:p w14:paraId="2A7DBD15" w14:textId="47DC1EBF" w:rsidR="00246D8F" w:rsidRDefault="00246D8F" w:rsidP="008F40EE">
      <w:pPr>
        <w:pStyle w:val="Zkladnodstavec"/>
        <w:rPr>
          <w:rFonts w:ascii="Arial" w:hAnsi="Arial" w:cs="Arial"/>
          <w:sz w:val="20"/>
          <w:szCs w:val="20"/>
        </w:rPr>
      </w:pPr>
    </w:p>
    <w:p w14:paraId="306FA22D" w14:textId="05E1DF3E" w:rsidR="00743F31" w:rsidRDefault="00743F31" w:rsidP="008F40EE">
      <w:pPr>
        <w:pStyle w:val="Zkladnodstavec"/>
        <w:rPr>
          <w:rFonts w:ascii="Arial" w:hAnsi="Arial" w:cs="Arial"/>
          <w:sz w:val="20"/>
          <w:szCs w:val="20"/>
        </w:rPr>
      </w:pPr>
    </w:p>
    <w:p w14:paraId="08AAD940" w14:textId="63346716" w:rsidR="007B0DDF" w:rsidRDefault="00490558" w:rsidP="009709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FA05378" wp14:editId="1B653FDF">
                <wp:simplePos x="0" y="0"/>
                <wp:positionH relativeFrom="column">
                  <wp:posOffset>1339850</wp:posOffset>
                </wp:positionH>
                <wp:positionV relativeFrom="paragraph">
                  <wp:posOffset>6350</wp:posOffset>
                </wp:positionV>
                <wp:extent cx="4806950" cy="779780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4806950" cy="7797800"/>
                        </a:xfrm>
                        <a:prstGeom prst="rect">
                          <a:avLst/>
                        </a:prstGeom>
                        <a:solidFill>
                          <a:schemeClr val="lt1"/>
                        </a:solidFill>
                        <a:ln w="6350">
                          <a:noFill/>
                        </a:ln>
                      </wps:spPr>
                      <wps:txbx>
                        <w:txbxContent>
                          <w:p w14:paraId="08791F30" w14:textId="77777777" w:rsidR="00490558" w:rsidRPr="00490558" w:rsidRDefault="00490558" w:rsidP="00490558">
                            <w:pPr>
                              <w:spacing w:after="0"/>
                              <w:rPr>
                                <w:rFonts w:ascii="Futura PT Demi" w:hAnsi="Futura PT Demi"/>
                              </w:rPr>
                            </w:pPr>
                            <w:r w:rsidRPr="00490558">
                              <w:rPr>
                                <w:rFonts w:ascii="Futura PT Demi" w:hAnsi="Futura PT Demi"/>
                              </w:rPr>
                              <w:t>Rezidence Laurová</w:t>
                            </w:r>
                          </w:p>
                          <w:p w14:paraId="1A9597BA" w14:textId="23FF42DF" w:rsidR="00490558" w:rsidRPr="00490558" w:rsidRDefault="00490558" w:rsidP="00490558">
                            <w:pPr>
                              <w:spacing w:after="0"/>
                              <w:rPr>
                                <w:rFonts w:ascii="Futura PT Book" w:hAnsi="Futura PT Book"/>
                              </w:rPr>
                            </w:pPr>
                            <w:r w:rsidRPr="00490558">
                              <w:rPr>
                                <w:rFonts w:ascii="Futura PT Book" w:hAnsi="Futura PT Book"/>
                              </w:rPr>
                              <w:t>Informace pro média</w:t>
                            </w:r>
                          </w:p>
                          <w:p w14:paraId="77EA7A38" w14:textId="77777777" w:rsidR="00490558" w:rsidRPr="00490558" w:rsidRDefault="00490558" w:rsidP="00490558">
                            <w:pPr>
                              <w:rPr>
                                <w:rFonts w:ascii="Futura PT Book" w:hAnsi="Futura PT Book"/>
                              </w:rPr>
                            </w:pPr>
                          </w:p>
                          <w:p w14:paraId="795FAF03" w14:textId="0815A4DA" w:rsidR="00490558" w:rsidRPr="00490558" w:rsidRDefault="00490558" w:rsidP="00490558">
                            <w:pPr>
                              <w:jc w:val="both"/>
                              <w:rPr>
                                <w:rFonts w:ascii="Futura PT Book" w:hAnsi="Futura PT Book"/>
                              </w:rPr>
                            </w:pPr>
                            <w:r w:rsidRPr="00490558">
                              <w:rPr>
                                <w:rFonts w:ascii="Futura PT Book" w:hAnsi="Futura PT Book"/>
                              </w:rPr>
                              <w:t>Rezidence Laurová je situována pod  rozsáhlým přírodním reli</w:t>
                            </w:r>
                            <w:r w:rsidRPr="00490558">
                              <w:rPr>
                                <w:rFonts w:ascii="Futura PT Book" w:hAnsi="Futura PT Book"/>
                              </w:rPr>
                              <w:t>é</w:t>
                            </w:r>
                            <w:r w:rsidRPr="00490558">
                              <w:rPr>
                                <w:rFonts w:ascii="Futura PT Book" w:hAnsi="Futura PT Book"/>
                              </w:rPr>
                              <w:t>fem navazujícího na Dívčí hrady zvaným Kopec, naproti se zvedá Paví vrch, symbol Radlic, na jehož úbočí byly  v minulosti vinice.</w:t>
                            </w:r>
                          </w:p>
                          <w:p w14:paraId="66CA07A4" w14:textId="67315070" w:rsidR="00490558" w:rsidRPr="00490558" w:rsidRDefault="00490558" w:rsidP="00490558">
                            <w:pPr>
                              <w:jc w:val="both"/>
                              <w:rPr>
                                <w:rFonts w:ascii="Futura PT Book" w:hAnsi="Futura PT Book"/>
                              </w:rPr>
                            </w:pPr>
                            <w:r w:rsidRPr="00490558">
                              <w:rPr>
                                <w:rFonts w:ascii="Futura PT Book" w:hAnsi="Futura PT Book"/>
                              </w:rPr>
                              <w:t>Při tvorbě architektonického konceptu Rezidence Laurová jsme si uvědomovali, že řešené místo bude součástí proměny širší části Smíchova na moderní rezidenční čtvrť a že pozice v křížení ulice Radlické s přístupem do okolních přírodních vrchů je mimořádnou příležitostí navrhnout ne „bytovku“ ale skutečný městský dům, dobře integrovaný do uliční fronty, architekturu překonávající průměrnou stavební produkci. Výsledná menší bloková forma využívá mimořádnou pozici v ulici Radlické s průhledy na Vyšehrad, dostatek volného prostoru i otevření na jih, do lesa protějšího Kopce. Ve výsledné architektonické formě jsme se částečně inspirovali českým kubismem, naším cílem byl solidně působící moderní dům s propracovaností detailů srovnatelnou s historickou architekturou.</w:t>
                            </w:r>
                          </w:p>
                          <w:p w14:paraId="6F93FAAA" w14:textId="77777777" w:rsidR="00490558" w:rsidRPr="00490558" w:rsidRDefault="00490558" w:rsidP="00490558">
                            <w:pPr>
                              <w:jc w:val="both"/>
                              <w:rPr>
                                <w:rFonts w:ascii="Futura PT Book" w:hAnsi="Futura PT Book"/>
                              </w:rPr>
                            </w:pPr>
                            <w:r w:rsidRPr="00490558">
                              <w:rPr>
                                <w:rFonts w:ascii="Futura PT Book" w:hAnsi="Futura PT Book"/>
                              </w:rPr>
                              <w:t xml:space="preserve">Objekt má formu na jih otevřeného bloku s vlastní zahradou a sdílenou pobytovou terasu s venkovní kuchyňkou. </w:t>
                            </w:r>
                          </w:p>
                          <w:p w14:paraId="1B042EAA" w14:textId="7A4844BC" w:rsidR="00490558" w:rsidRPr="00490558" w:rsidRDefault="00490558" w:rsidP="00490558">
                            <w:pPr>
                              <w:jc w:val="both"/>
                              <w:rPr>
                                <w:rFonts w:ascii="Futura PT Book" w:hAnsi="Futura PT Book"/>
                              </w:rPr>
                            </w:pPr>
                            <w:r w:rsidRPr="00490558">
                              <w:rPr>
                                <w:rFonts w:ascii="Futura PT Book" w:hAnsi="Futura PT Book"/>
                              </w:rPr>
                              <w:t>Obchodní parter budovy by měl přispět k oživení ulice Radlické a vytvořit společně s protilehlým ustoupením uliční fronty malé místní centrum. Bytové jednotky mají u vstupu k dispozici služby poskytující recepce.</w:t>
                            </w:r>
                          </w:p>
                          <w:p w14:paraId="3007B1BD" w14:textId="4181E2AC" w:rsidR="003A17F4" w:rsidRPr="00490558" w:rsidRDefault="00490558" w:rsidP="00490558">
                            <w:pPr>
                              <w:spacing w:after="0" w:line="240" w:lineRule="auto"/>
                              <w:jc w:val="both"/>
                              <w:rPr>
                                <w:rFonts w:ascii="Futura PT Book" w:hAnsi="Futura PT Book"/>
                              </w:rPr>
                            </w:pPr>
                            <w:r w:rsidRPr="00490558">
                              <w:rPr>
                                <w:rFonts w:ascii="Futura PT Book" w:hAnsi="Futura PT Book"/>
                              </w:rPr>
                              <w:t>Architektura budovy by měla být nadčasová s jasně vyjádřenou tektonikou a odkazem na kvality historických staveb.</w:t>
                            </w:r>
                          </w:p>
                          <w:p w14:paraId="2019269D" w14:textId="77777777" w:rsidR="00490558" w:rsidRPr="00490558" w:rsidRDefault="00490558" w:rsidP="00490558">
                            <w:pPr>
                              <w:spacing w:after="0" w:line="240" w:lineRule="auto"/>
                              <w:jc w:val="both"/>
                              <w:rPr>
                                <w:rFonts w:ascii="Futura PT Book" w:hAnsi="Futura PT Book"/>
                              </w:rPr>
                            </w:pPr>
                          </w:p>
                          <w:p w14:paraId="77E02DAE" w14:textId="77777777" w:rsidR="00490558" w:rsidRPr="00490558" w:rsidRDefault="00490558" w:rsidP="00490558">
                            <w:pPr>
                              <w:spacing w:after="0" w:line="240" w:lineRule="auto"/>
                              <w:jc w:val="both"/>
                              <w:rPr>
                                <w:rFonts w:ascii="Futura PT Book" w:hAnsi="Futura PT Book" w:cs="Arial"/>
                                <w:color w:val="000000"/>
                              </w:rPr>
                            </w:pPr>
                          </w:p>
                          <w:p w14:paraId="068AB8B8" w14:textId="77777777" w:rsidR="003A17F4" w:rsidRPr="00490558" w:rsidRDefault="003A17F4" w:rsidP="003A17F4">
                            <w:pPr>
                              <w:spacing w:after="0" w:line="240" w:lineRule="auto"/>
                              <w:rPr>
                                <w:rFonts w:ascii="Futura PT Book" w:hAnsi="Futura PT Book" w:cs="Arial"/>
                                <w:color w:val="000000"/>
                              </w:rPr>
                            </w:pPr>
                          </w:p>
                          <w:p w14:paraId="53AB8DAA" w14:textId="73710803" w:rsidR="00490558" w:rsidRPr="00C95F54" w:rsidRDefault="00490558" w:rsidP="003A17F4">
                            <w:pPr>
                              <w:spacing w:after="0" w:line="240" w:lineRule="auto"/>
                              <w:rPr>
                                <w:rFonts w:ascii="Futura PT Demi" w:hAnsi="Futura PT Demi" w:cs="Arial"/>
                                <w:color w:val="000000"/>
                              </w:rPr>
                            </w:pPr>
                            <w:r w:rsidRPr="00C95F54">
                              <w:rPr>
                                <w:rFonts w:ascii="Futura PT Demi" w:hAnsi="Futura PT Demi" w:cs="Arial"/>
                                <w:color w:val="000000"/>
                              </w:rPr>
                              <w:t>Základní údaje o projektu</w:t>
                            </w:r>
                          </w:p>
                          <w:p w14:paraId="5641970D" w14:textId="225064A1"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Lokalita: Radlická ulice, Praha 5</w:t>
                            </w:r>
                          </w:p>
                          <w:p w14:paraId="24D84B65" w14:textId="4FBB0B80"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 xml:space="preserve">Počet bytových jednotek: </w:t>
                            </w:r>
                            <w:r w:rsidR="007F6E7A">
                              <w:rPr>
                                <w:rFonts w:ascii="Futura PT Book" w:hAnsi="Futura PT Book" w:cs="Arial"/>
                                <w:color w:val="000000"/>
                              </w:rPr>
                              <w:t>123</w:t>
                            </w:r>
                          </w:p>
                          <w:p w14:paraId="4E72F70B" w14:textId="7F6226A2"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Služby a retailové plochy obchodů:</w:t>
                            </w:r>
                            <w:r w:rsidR="00C95F54">
                              <w:rPr>
                                <w:rFonts w:ascii="Futura PT Book" w:hAnsi="Futura PT Book" w:cs="Arial"/>
                                <w:color w:val="000000"/>
                              </w:rPr>
                              <w:t xml:space="preserve"> 750 m</w:t>
                            </w:r>
                            <w:r w:rsidR="00C95F54" w:rsidRPr="00C95F54">
                              <w:rPr>
                                <w:rFonts w:ascii="Futura PT Book" w:hAnsi="Futura PT Book" w:cs="Arial"/>
                                <w:color w:val="000000"/>
                                <w:vertAlign w:val="superscript"/>
                              </w:rPr>
                              <w:t>2</w:t>
                            </w:r>
                          </w:p>
                          <w:p w14:paraId="0CE4E636" w14:textId="5E59A5F1"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 xml:space="preserve">Investor: </w:t>
                            </w:r>
                            <w:proofErr w:type="spellStart"/>
                            <w:r w:rsidRPr="00490558">
                              <w:rPr>
                                <w:rFonts w:ascii="Futura PT Book" w:hAnsi="Futura PT Book" w:cs="Arial"/>
                                <w:color w:val="000000"/>
                              </w:rPr>
                              <w:t>Satpo</w:t>
                            </w:r>
                            <w:proofErr w:type="spellEnd"/>
                          </w:p>
                          <w:p w14:paraId="048279F5" w14:textId="496A8794"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Soutěž: 2017 (1. cena)</w:t>
                            </w:r>
                          </w:p>
                          <w:p w14:paraId="5848015A" w14:textId="60CB9911" w:rsidR="00490558" w:rsidRPr="00490558" w:rsidRDefault="007F6E7A" w:rsidP="001A0DC9">
                            <w:pPr>
                              <w:spacing w:after="0" w:line="240" w:lineRule="auto"/>
                              <w:rPr>
                                <w:rFonts w:ascii="Futura PT Book" w:hAnsi="Futura PT Book" w:cs="Arial"/>
                                <w:color w:val="000000"/>
                              </w:rPr>
                            </w:pPr>
                            <w:r>
                              <w:rPr>
                                <w:rFonts w:ascii="Futura PT Book" w:hAnsi="Futura PT Book" w:cs="Arial"/>
                                <w:color w:val="000000"/>
                              </w:rPr>
                              <w:t>Autorský tým</w:t>
                            </w:r>
                            <w:r w:rsidR="00490558" w:rsidRPr="00490558">
                              <w:rPr>
                                <w:rFonts w:ascii="Futura PT Book" w:hAnsi="Futura PT Book" w:cs="Arial"/>
                                <w:color w:val="000000"/>
                              </w:rPr>
                              <w:t>: Jan Aulík, David Zalabák</w:t>
                            </w:r>
                          </w:p>
                          <w:p w14:paraId="04ADBF35" w14:textId="188D03E9" w:rsidR="003A17F4" w:rsidRPr="00490558" w:rsidRDefault="003A17F4" w:rsidP="003A17F4">
                            <w:pPr>
                              <w:spacing w:after="0" w:line="240" w:lineRule="auto"/>
                              <w:rPr>
                                <w:rFonts w:ascii="Futura PT Light" w:hAnsi="Futura PT Light"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05378" id="_x0000_t202" coordsize="21600,21600" o:spt="202" path="m,l,21600r21600,l21600,xe">
                <v:stroke joinstyle="miter"/>
                <v:path gradientshapeok="t" o:connecttype="rect"/>
              </v:shapetype>
              <v:shape id="Textové pole 4" o:spid="_x0000_s1026" type="#_x0000_t202" style="position:absolute;margin-left:105.5pt;margin-top:.5pt;width:378.5pt;height: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" fillcolor="white [3201]" stroked="f" strokeweight=".5pt">
                <v:textbox>
                  <w:txbxContent>
                    <w:p w14:paraId="08791F30" w14:textId="77777777" w:rsidR="00490558" w:rsidRPr="00490558" w:rsidRDefault="00490558" w:rsidP="00490558">
                      <w:pPr>
                        <w:spacing w:after="0"/>
                        <w:rPr>
                          <w:rFonts w:ascii="Futura PT Demi" w:hAnsi="Futura PT Demi"/>
                        </w:rPr>
                      </w:pPr>
                      <w:r w:rsidRPr="00490558">
                        <w:rPr>
                          <w:rFonts w:ascii="Futura PT Demi" w:hAnsi="Futura PT Demi"/>
                        </w:rPr>
                        <w:t>Rezidence Laurová</w:t>
                      </w:r>
                    </w:p>
                    <w:p w14:paraId="1A9597BA" w14:textId="23FF42DF" w:rsidR="00490558" w:rsidRPr="00490558" w:rsidRDefault="00490558" w:rsidP="00490558">
                      <w:pPr>
                        <w:spacing w:after="0"/>
                        <w:rPr>
                          <w:rFonts w:ascii="Futura PT Book" w:hAnsi="Futura PT Book"/>
                        </w:rPr>
                      </w:pPr>
                      <w:r w:rsidRPr="00490558">
                        <w:rPr>
                          <w:rFonts w:ascii="Futura PT Book" w:hAnsi="Futura PT Book"/>
                        </w:rPr>
                        <w:t>Informace pro média</w:t>
                      </w:r>
                    </w:p>
                    <w:p w14:paraId="77EA7A38" w14:textId="77777777" w:rsidR="00490558" w:rsidRPr="00490558" w:rsidRDefault="00490558" w:rsidP="00490558">
                      <w:pPr>
                        <w:rPr>
                          <w:rFonts w:ascii="Futura PT Book" w:hAnsi="Futura PT Book"/>
                        </w:rPr>
                      </w:pPr>
                    </w:p>
                    <w:p w14:paraId="795FAF03" w14:textId="0815A4DA" w:rsidR="00490558" w:rsidRPr="00490558" w:rsidRDefault="00490558" w:rsidP="00490558">
                      <w:pPr>
                        <w:jc w:val="both"/>
                        <w:rPr>
                          <w:rFonts w:ascii="Futura PT Book" w:hAnsi="Futura PT Book"/>
                        </w:rPr>
                      </w:pPr>
                      <w:r w:rsidRPr="00490558">
                        <w:rPr>
                          <w:rFonts w:ascii="Futura PT Book" w:hAnsi="Futura PT Book"/>
                        </w:rPr>
                        <w:t>Rezidence Laurová je situována pod  rozsáhlým přírodním reli</w:t>
                      </w:r>
                      <w:r w:rsidRPr="00490558">
                        <w:rPr>
                          <w:rFonts w:ascii="Futura PT Book" w:hAnsi="Futura PT Book"/>
                        </w:rPr>
                        <w:t>é</w:t>
                      </w:r>
                      <w:r w:rsidRPr="00490558">
                        <w:rPr>
                          <w:rFonts w:ascii="Futura PT Book" w:hAnsi="Futura PT Book"/>
                        </w:rPr>
                        <w:t>fem navazujícího na Dívčí hrady zvaným Kopec, naproti se zvedá Paví vrch, symbol Radlic, na jehož úbočí byly  v minulosti vinice.</w:t>
                      </w:r>
                    </w:p>
                    <w:p w14:paraId="66CA07A4" w14:textId="67315070" w:rsidR="00490558" w:rsidRPr="00490558" w:rsidRDefault="00490558" w:rsidP="00490558">
                      <w:pPr>
                        <w:jc w:val="both"/>
                        <w:rPr>
                          <w:rFonts w:ascii="Futura PT Book" w:hAnsi="Futura PT Book"/>
                        </w:rPr>
                      </w:pPr>
                      <w:r w:rsidRPr="00490558">
                        <w:rPr>
                          <w:rFonts w:ascii="Futura PT Book" w:hAnsi="Futura PT Book"/>
                        </w:rPr>
                        <w:t>Při tvorbě architektonického konceptu Rezidence Laurová jsme si uvědomovali, že řešené místo bude součástí proměny širší části Smíchova na moderní rezidenční čtvrť a že pozice v křížení ulice Radlické s přístupem do okolních přírodních vrchů je mimořádnou příležitostí navrhnout ne „bytovku“ ale skutečný městský dům, dobře integrovaný do uliční fronty, architekturu překonávající průměrnou stavební produkci. Výsledná menší bloková forma využívá mimořádnou pozici v ulici Radlické s průhledy na Vyšehrad, dostatek volného prostoru i otevření na jih, do lesa protějšího Kopce. Ve výsledné architektonické formě jsme se částečně inspirovali českým kubismem, naším cílem byl solidně působící moderní dům s propracovaností detailů srovnatelnou s historickou architekturou.</w:t>
                      </w:r>
                    </w:p>
                    <w:p w14:paraId="6F93FAAA" w14:textId="77777777" w:rsidR="00490558" w:rsidRPr="00490558" w:rsidRDefault="00490558" w:rsidP="00490558">
                      <w:pPr>
                        <w:jc w:val="both"/>
                        <w:rPr>
                          <w:rFonts w:ascii="Futura PT Book" w:hAnsi="Futura PT Book"/>
                        </w:rPr>
                      </w:pPr>
                      <w:r w:rsidRPr="00490558">
                        <w:rPr>
                          <w:rFonts w:ascii="Futura PT Book" w:hAnsi="Futura PT Book"/>
                        </w:rPr>
                        <w:t xml:space="preserve">Objekt má formu na jih otevřeného bloku s vlastní zahradou a sdílenou pobytovou terasu s venkovní kuchyňkou. </w:t>
                      </w:r>
                    </w:p>
                    <w:p w14:paraId="1B042EAA" w14:textId="7A4844BC" w:rsidR="00490558" w:rsidRPr="00490558" w:rsidRDefault="00490558" w:rsidP="00490558">
                      <w:pPr>
                        <w:jc w:val="both"/>
                        <w:rPr>
                          <w:rFonts w:ascii="Futura PT Book" w:hAnsi="Futura PT Book"/>
                        </w:rPr>
                      </w:pPr>
                      <w:r w:rsidRPr="00490558">
                        <w:rPr>
                          <w:rFonts w:ascii="Futura PT Book" w:hAnsi="Futura PT Book"/>
                        </w:rPr>
                        <w:t>Obchodní parter budovy by měl přispět k oživení ulice Radlické a vytvořit společně s protilehlým ustoupením uliční fronty malé místní centrum. Bytové jednotky mají u vstupu k dispozici služby poskytující recepce.</w:t>
                      </w:r>
                    </w:p>
                    <w:p w14:paraId="3007B1BD" w14:textId="4181E2AC" w:rsidR="003A17F4" w:rsidRPr="00490558" w:rsidRDefault="00490558" w:rsidP="00490558">
                      <w:pPr>
                        <w:spacing w:after="0" w:line="240" w:lineRule="auto"/>
                        <w:jc w:val="both"/>
                        <w:rPr>
                          <w:rFonts w:ascii="Futura PT Book" w:hAnsi="Futura PT Book"/>
                        </w:rPr>
                      </w:pPr>
                      <w:r w:rsidRPr="00490558">
                        <w:rPr>
                          <w:rFonts w:ascii="Futura PT Book" w:hAnsi="Futura PT Book"/>
                        </w:rPr>
                        <w:t>Architektura budovy by měla být nadčasová s jasně vyjádřenou tektonikou a odkazem na kvality historických staveb.</w:t>
                      </w:r>
                    </w:p>
                    <w:p w14:paraId="2019269D" w14:textId="77777777" w:rsidR="00490558" w:rsidRPr="00490558" w:rsidRDefault="00490558" w:rsidP="00490558">
                      <w:pPr>
                        <w:spacing w:after="0" w:line="240" w:lineRule="auto"/>
                        <w:jc w:val="both"/>
                        <w:rPr>
                          <w:rFonts w:ascii="Futura PT Book" w:hAnsi="Futura PT Book"/>
                        </w:rPr>
                      </w:pPr>
                    </w:p>
                    <w:p w14:paraId="77E02DAE" w14:textId="77777777" w:rsidR="00490558" w:rsidRPr="00490558" w:rsidRDefault="00490558" w:rsidP="00490558">
                      <w:pPr>
                        <w:spacing w:after="0" w:line="240" w:lineRule="auto"/>
                        <w:jc w:val="both"/>
                        <w:rPr>
                          <w:rFonts w:ascii="Futura PT Book" w:hAnsi="Futura PT Book" w:cs="Arial"/>
                          <w:color w:val="000000"/>
                        </w:rPr>
                      </w:pPr>
                    </w:p>
                    <w:p w14:paraId="068AB8B8" w14:textId="77777777" w:rsidR="003A17F4" w:rsidRPr="00490558" w:rsidRDefault="003A17F4" w:rsidP="003A17F4">
                      <w:pPr>
                        <w:spacing w:after="0" w:line="240" w:lineRule="auto"/>
                        <w:rPr>
                          <w:rFonts w:ascii="Futura PT Book" w:hAnsi="Futura PT Book" w:cs="Arial"/>
                          <w:color w:val="000000"/>
                        </w:rPr>
                      </w:pPr>
                    </w:p>
                    <w:p w14:paraId="53AB8DAA" w14:textId="73710803" w:rsidR="00490558" w:rsidRPr="00C95F54" w:rsidRDefault="00490558" w:rsidP="003A17F4">
                      <w:pPr>
                        <w:spacing w:after="0" w:line="240" w:lineRule="auto"/>
                        <w:rPr>
                          <w:rFonts w:ascii="Futura PT Demi" w:hAnsi="Futura PT Demi" w:cs="Arial"/>
                          <w:color w:val="000000"/>
                        </w:rPr>
                      </w:pPr>
                      <w:r w:rsidRPr="00C95F54">
                        <w:rPr>
                          <w:rFonts w:ascii="Futura PT Demi" w:hAnsi="Futura PT Demi" w:cs="Arial"/>
                          <w:color w:val="000000"/>
                        </w:rPr>
                        <w:t>Základní údaje o projektu</w:t>
                      </w:r>
                    </w:p>
                    <w:p w14:paraId="5641970D" w14:textId="225064A1"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Lokalita: Radlická ulice, Praha 5</w:t>
                      </w:r>
                    </w:p>
                    <w:p w14:paraId="24D84B65" w14:textId="4FBB0B80"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 xml:space="preserve">Počet bytových jednotek: </w:t>
                      </w:r>
                      <w:r w:rsidR="007F6E7A">
                        <w:rPr>
                          <w:rFonts w:ascii="Futura PT Book" w:hAnsi="Futura PT Book" w:cs="Arial"/>
                          <w:color w:val="000000"/>
                        </w:rPr>
                        <w:t>123</w:t>
                      </w:r>
                    </w:p>
                    <w:p w14:paraId="4E72F70B" w14:textId="7F6226A2"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Služby a retailové plochy obchodů:</w:t>
                      </w:r>
                      <w:r w:rsidR="00C95F54">
                        <w:rPr>
                          <w:rFonts w:ascii="Futura PT Book" w:hAnsi="Futura PT Book" w:cs="Arial"/>
                          <w:color w:val="000000"/>
                        </w:rPr>
                        <w:t xml:space="preserve"> 750 m</w:t>
                      </w:r>
                      <w:r w:rsidR="00C95F54" w:rsidRPr="00C95F54">
                        <w:rPr>
                          <w:rFonts w:ascii="Futura PT Book" w:hAnsi="Futura PT Book" w:cs="Arial"/>
                          <w:color w:val="000000"/>
                          <w:vertAlign w:val="superscript"/>
                        </w:rPr>
                        <w:t>2</w:t>
                      </w:r>
                    </w:p>
                    <w:p w14:paraId="0CE4E636" w14:textId="5E59A5F1"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 xml:space="preserve">Investor: </w:t>
                      </w:r>
                      <w:proofErr w:type="spellStart"/>
                      <w:r w:rsidRPr="00490558">
                        <w:rPr>
                          <w:rFonts w:ascii="Futura PT Book" w:hAnsi="Futura PT Book" w:cs="Arial"/>
                          <w:color w:val="000000"/>
                        </w:rPr>
                        <w:t>Satpo</w:t>
                      </w:r>
                      <w:proofErr w:type="spellEnd"/>
                    </w:p>
                    <w:p w14:paraId="048279F5" w14:textId="496A8794" w:rsidR="00490558" w:rsidRPr="00490558" w:rsidRDefault="00490558" w:rsidP="003A17F4">
                      <w:pPr>
                        <w:spacing w:after="0" w:line="240" w:lineRule="auto"/>
                        <w:rPr>
                          <w:rFonts w:ascii="Futura PT Book" w:hAnsi="Futura PT Book" w:cs="Arial"/>
                          <w:color w:val="000000"/>
                        </w:rPr>
                      </w:pPr>
                      <w:r w:rsidRPr="00490558">
                        <w:rPr>
                          <w:rFonts w:ascii="Futura PT Book" w:hAnsi="Futura PT Book" w:cs="Arial"/>
                          <w:color w:val="000000"/>
                        </w:rPr>
                        <w:t>Soutěž: 2017 (1. cena)</w:t>
                      </w:r>
                    </w:p>
                    <w:p w14:paraId="5848015A" w14:textId="60CB9911" w:rsidR="00490558" w:rsidRPr="00490558" w:rsidRDefault="007F6E7A" w:rsidP="001A0DC9">
                      <w:pPr>
                        <w:spacing w:after="0" w:line="240" w:lineRule="auto"/>
                        <w:rPr>
                          <w:rFonts w:ascii="Futura PT Book" w:hAnsi="Futura PT Book" w:cs="Arial"/>
                          <w:color w:val="000000"/>
                        </w:rPr>
                      </w:pPr>
                      <w:r>
                        <w:rPr>
                          <w:rFonts w:ascii="Futura PT Book" w:hAnsi="Futura PT Book" w:cs="Arial"/>
                          <w:color w:val="000000"/>
                        </w:rPr>
                        <w:t>Autorský tým</w:t>
                      </w:r>
                      <w:r w:rsidR="00490558" w:rsidRPr="00490558">
                        <w:rPr>
                          <w:rFonts w:ascii="Futura PT Book" w:hAnsi="Futura PT Book" w:cs="Arial"/>
                          <w:color w:val="000000"/>
                        </w:rPr>
                        <w:t>: Jan Aulík, David Zalabák</w:t>
                      </w:r>
                    </w:p>
                    <w:p w14:paraId="04ADBF35" w14:textId="188D03E9" w:rsidR="003A17F4" w:rsidRPr="00490558" w:rsidRDefault="003A17F4" w:rsidP="003A17F4">
                      <w:pPr>
                        <w:spacing w:after="0" w:line="240" w:lineRule="auto"/>
                        <w:rPr>
                          <w:rFonts w:ascii="Futura PT Light" w:hAnsi="Futura PT Light" w:cs="Arial"/>
                          <w:color w:val="000000"/>
                          <w:sz w:val="20"/>
                          <w:szCs w:val="20"/>
                        </w:rPr>
                      </w:pPr>
                    </w:p>
                  </w:txbxContent>
                </v:textbox>
              </v:shape>
            </w:pict>
          </mc:Fallback>
        </mc:AlternateContent>
      </w:r>
    </w:p>
    <w:p w14:paraId="198E291F" w14:textId="4AB6A707" w:rsidR="007B0DDF" w:rsidRDefault="007B0DDF" w:rsidP="007B0DDF">
      <w:pPr>
        <w:tabs>
          <w:tab w:val="left" w:pos="1418"/>
        </w:tabs>
        <w:rPr>
          <w:rFonts w:ascii="Arial" w:hAnsi="Arial" w:cs="Arial"/>
          <w:sz w:val="20"/>
          <w:szCs w:val="20"/>
        </w:rPr>
      </w:pPr>
    </w:p>
    <w:p w14:paraId="23B91BAC" w14:textId="3E5F25A8" w:rsidR="007B0DDF" w:rsidRDefault="007B0DDF" w:rsidP="009709DE">
      <w:pPr>
        <w:rPr>
          <w:rFonts w:ascii="Arial" w:hAnsi="Arial" w:cs="Arial"/>
          <w:sz w:val="20"/>
          <w:szCs w:val="20"/>
        </w:rPr>
      </w:pPr>
    </w:p>
    <w:p w14:paraId="27A42C49" w14:textId="57F7963A" w:rsidR="008F40EE" w:rsidRDefault="008F40EE" w:rsidP="009709DE">
      <w:pPr>
        <w:rPr>
          <w:rFonts w:ascii="Arial" w:hAnsi="Arial" w:cs="Arial"/>
          <w:sz w:val="20"/>
          <w:szCs w:val="20"/>
        </w:rPr>
      </w:pPr>
    </w:p>
    <w:p w14:paraId="2940AC99" w14:textId="339ECAF4" w:rsidR="00743F31" w:rsidRPr="00743F31" w:rsidRDefault="00743F31" w:rsidP="00743F31">
      <w:pPr>
        <w:rPr>
          <w:rFonts w:ascii="Arial" w:hAnsi="Arial" w:cs="Arial"/>
          <w:sz w:val="20"/>
          <w:szCs w:val="20"/>
        </w:rPr>
      </w:pPr>
    </w:p>
    <w:p w14:paraId="3941C7C2" w14:textId="3A95C201" w:rsidR="00743F31" w:rsidRPr="00743F31" w:rsidRDefault="00743F31" w:rsidP="00743F31">
      <w:pPr>
        <w:rPr>
          <w:rFonts w:ascii="Arial" w:hAnsi="Arial" w:cs="Arial"/>
          <w:sz w:val="20"/>
          <w:szCs w:val="20"/>
        </w:rPr>
      </w:pPr>
    </w:p>
    <w:p w14:paraId="2E6501B0" w14:textId="2C4AAF55" w:rsidR="00743F31" w:rsidRPr="00743F31" w:rsidRDefault="00743F31" w:rsidP="00743F31">
      <w:pPr>
        <w:rPr>
          <w:rFonts w:ascii="Arial" w:hAnsi="Arial" w:cs="Arial"/>
          <w:sz w:val="20"/>
          <w:szCs w:val="20"/>
        </w:rPr>
      </w:pPr>
    </w:p>
    <w:p w14:paraId="069AFC9C" w14:textId="60E89D26" w:rsidR="00743F31" w:rsidRPr="00743F31" w:rsidRDefault="00743F31" w:rsidP="00743F31">
      <w:pPr>
        <w:rPr>
          <w:rFonts w:ascii="Arial" w:hAnsi="Arial" w:cs="Arial"/>
          <w:sz w:val="20"/>
          <w:szCs w:val="20"/>
        </w:rPr>
      </w:pPr>
    </w:p>
    <w:p w14:paraId="728E1BB7" w14:textId="5344BA42" w:rsidR="00743F31" w:rsidRPr="00743F31" w:rsidRDefault="00743F31" w:rsidP="00743F31">
      <w:pPr>
        <w:rPr>
          <w:rFonts w:ascii="Arial" w:hAnsi="Arial" w:cs="Arial"/>
          <w:sz w:val="20"/>
          <w:szCs w:val="20"/>
        </w:rPr>
      </w:pPr>
    </w:p>
    <w:p w14:paraId="76BFEF82" w14:textId="14A98C0B" w:rsidR="00743F31" w:rsidRPr="00743F31" w:rsidRDefault="00743F31" w:rsidP="00743F31">
      <w:pPr>
        <w:rPr>
          <w:rFonts w:ascii="Arial" w:hAnsi="Arial" w:cs="Arial"/>
          <w:sz w:val="20"/>
          <w:szCs w:val="20"/>
        </w:rPr>
      </w:pPr>
    </w:p>
    <w:p w14:paraId="08ADCB28" w14:textId="5E696956" w:rsidR="00743F31" w:rsidRPr="00743F31" w:rsidRDefault="00743F31" w:rsidP="00743F31">
      <w:pPr>
        <w:rPr>
          <w:rFonts w:ascii="Arial" w:hAnsi="Arial" w:cs="Arial"/>
          <w:sz w:val="20"/>
          <w:szCs w:val="20"/>
        </w:rPr>
      </w:pPr>
    </w:p>
    <w:p w14:paraId="4E51ABF9" w14:textId="72817423" w:rsidR="00743F31" w:rsidRPr="00743F31" w:rsidRDefault="00743F31" w:rsidP="00743F31">
      <w:pPr>
        <w:rPr>
          <w:rFonts w:ascii="Arial" w:hAnsi="Arial" w:cs="Arial"/>
          <w:sz w:val="20"/>
          <w:szCs w:val="20"/>
        </w:rPr>
      </w:pPr>
    </w:p>
    <w:p w14:paraId="4C4221E9" w14:textId="4E4E9885" w:rsidR="00743F31" w:rsidRPr="00743F31" w:rsidRDefault="00743F31" w:rsidP="00743F31">
      <w:pPr>
        <w:rPr>
          <w:rFonts w:ascii="Arial" w:hAnsi="Arial" w:cs="Arial"/>
          <w:sz w:val="20"/>
          <w:szCs w:val="20"/>
        </w:rPr>
      </w:pPr>
    </w:p>
    <w:p w14:paraId="65BA8E1F" w14:textId="177CBB2C" w:rsidR="00743F31" w:rsidRPr="00743F31" w:rsidRDefault="00743F31" w:rsidP="00743F31">
      <w:pPr>
        <w:rPr>
          <w:rFonts w:ascii="Arial" w:hAnsi="Arial" w:cs="Arial"/>
          <w:sz w:val="20"/>
          <w:szCs w:val="20"/>
        </w:rPr>
      </w:pPr>
    </w:p>
    <w:p w14:paraId="15DD34E3" w14:textId="111D045F" w:rsidR="00743F31" w:rsidRPr="00743F31" w:rsidRDefault="00743F31" w:rsidP="00743F31">
      <w:pPr>
        <w:rPr>
          <w:rFonts w:ascii="Arial" w:hAnsi="Arial" w:cs="Arial"/>
          <w:sz w:val="20"/>
          <w:szCs w:val="20"/>
        </w:rPr>
      </w:pPr>
    </w:p>
    <w:p w14:paraId="0D203FE3" w14:textId="498FA9F3" w:rsidR="0078409E" w:rsidRDefault="0078409E" w:rsidP="00743F31">
      <w:pPr>
        <w:spacing w:line="384" w:lineRule="auto"/>
      </w:pPr>
    </w:p>
    <w:p w14:paraId="473D6915" w14:textId="77777777" w:rsidR="00743F31" w:rsidRPr="00743F31" w:rsidRDefault="00E04F07" w:rsidP="00296FC3">
      <w:pPr>
        <w:tabs>
          <w:tab w:val="left" w:pos="6113"/>
        </w:tabs>
        <w:ind w:left="1701"/>
        <w:rPr>
          <w:rFonts w:ascii="Arial" w:hAnsi="Arial" w:cs="Arial"/>
          <w:sz w:val="20"/>
          <w:szCs w:val="20"/>
        </w:rPr>
      </w:pPr>
      <w:r>
        <w:rPr>
          <w:rFonts w:ascii="Arial" w:hAnsi="Arial" w:cs="Arial"/>
          <w:sz w:val="20"/>
          <w:szCs w:val="20"/>
        </w:rPr>
        <w:br w:type="textWrapping" w:clear="all"/>
      </w:r>
    </w:p>
    <w:sectPr w:rsidR="00743F31" w:rsidRPr="00743F31" w:rsidSect="007B0DDF">
      <w:headerReference w:type="default" r:id="rId6"/>
      <w:footerReference w:type="default" r:id="rId7"/>
      <w:pgSz w:w="11906" w:h="16838"/>
      <w:pgMar w:top="1686" w:right="720" w:bottom="101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239E" w14:textId="77777777" w:rsidR="007F79B3" w:rsidRDefault="007F79B3" w:rsidP="00237517">
      <w:pPr>
        <w:spacing w:after="0" w:line="240" w:lineRule="auto"/>
      </w:pPr>
      <w:r>
        <w:separator/>
      </w:r>
    </w:p>
  </w:endnote>
  <w:endnote w:type="continuationSeparator" w:id="0">
    <w:p w14:paraId="5A8BBC17" w14:textId="77777777" w:rsidR="007F79B3" w:rsidRDefault="007F79B3" w:rsidP="0023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utura PT Demi">
    <w:charset w:val="00"/>
    <w:family w:val="swiss"/>
    <w:notTrueType/>
    <w:pitch w:val="variable"/>
    <w:sig w:usb0="A00002FF" w:usb1="5000204B" w:usb2="00000000" w:usb3="00000000" w:csb0="00000097" w:csb1="00000000"/>
  </w:font>
  <w:font w:name="Futura PT Book">
    <w:altName w:val="Century Gothic"/>
    <w:panose1 w:val="020B0502020204020303"/>
    <w:charset w:val="00"/>
    <w:family w:val="swiss"/>
    <w:notTrueType/>
    <w:pitch w:val="variable"/>
    <w:sig w:usb0="A00002FF" w:usb1="5000204B"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 w:name="Aventa">
    <w:altName w:val="Calibri"/>
    <w:charset w:val="00"/>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314250"/>
      <w:docPartObj>
        <w:docPartGallery w:val="Page Numbers (Bottom of Page)"/>
        <w:docPartUnique/>
      </w:docPartObj>
    </w:sdtPr>
    <w:sdtEndPr>
      <w:rPr>
        <w:rFonts w:ascii="Aventa" w:hAnsi="Aventa"/>
      </w:rPr>
    </w:sdtEndPr>
    <w:sdtContent>
      <w:p w14:paraId="04BD68F2" w14:textId="33D6A4BF" w:rsidR="00237517" w:rsidRPr="002921BE" w:rsidRDefault="00314908">
        <w:pPr>
          <w:pStyle w:val="Zpat"/>
          <w:jc w:val="right"/>
          <w:rPr>
            <w:rFonts w:ascii="Aventa" w:hAnsi="Aventa"/>
          </w:rPr>
        </w:pPr>
        <w:r w:rsidRPr="002921BE">
          <w:rPr>
            <w:rFonts w:ascii="Aventa" w:hAnsi="Aventa" w:cs="Arial"/>
            <w:noProof/>
            <w:sz w:val="16"/>
            <w:szCs w:val="16"/>
          </w:rPr>
          <w:drawing>
            <wp:anchor distT="0" distB="0" distL="114300" distR="114300" simplePos="0" relativeHeight="251658240" behindDoc="1" locked="0" layoutInCell="1" allowOverlap="1" wp14:anchorId="1E3C9173" wp14:editId="25169A02">
              <wp:simplePos x="0" y="0"/>
              <wp:positionH relativeFrom="margin">
                <wp:posOffset>-353695</wp:posOffset>
              </wp:positionH>
              <wp:positionV relativeFrom="page">
                <wp:posOffset>9669145</wp:posOffset>
              </wp:positionV>
              <wp:extent cx="7280910" cy="10401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280910" cy="1040130"/>
                      </a:xfrm>
                      <a:prstGeom prst="rect">
                        <a:avLst/>
                      </a:prstGeom>
                    </pic:spPr>
                  </pic:pic>
                </a:graphicData>
              </a:graphic>
              <wp14:sizeRelH relativeFrom="page">
                <wp14:pctWidth>0</wp14:pctWidth>
              </wp14:sizeRelH>
              <wp14:sizeRelV relativeFrom="page">
                <wp14:pctHeight>0</wp14:pctHeight>
              </wp14:sizeRelV>
            </wp:anchor>
          </w:drawing>
        </w:r>
        <w:r w:rsidR="00151A99" w:rsidRPr="002921BE">
          <w:rPr>
            <w:rFonts w:ascii="Aventa" w:hAnsi="Aventa" w:cs="Arial"/>
            <w:noProof/>
            <w:sz w:val="16"/>
            <w:szCs w:val="16"/>
          </w:rPr>
          <mc:AlternateContent>
            <mc:Choice Requires="wps">
              <w:drawing>
                <wp:anchor distT="0" distB="0" distL="114300" distR="114300" simplePos="0" relativeHeight="251659264" behindDoc="0" locked="0" layoutInCell="1" allowOverlap="1" wp14:anchorId="066CB3D3" wp14:editId="4C7AFBB1">
                  <wp:simplePos x="0" y="0"/>
                  <wp:positionH relativeFrom="margin">
                    <wp:posOffset>314325</wp:posOffset>
                  </wp:positionH>
                  <wp:positionV relativeFrom="paragraph">
                    <wp:posOffset>-319540</wp:posOffset>
                  </wp:positionV>
                  <wp:extent cx="6393180" cy="0"/>
                  <wp:effectExtent l="0" t="0" r="7620" b="12700"/>
                  <wp:wrapNone/>
                  <wp:docPr id="3" name="Přímá spojnice 3"/>
                  <wp:cNvGraphicFramePr/>
                  <a:graphic xmlns:a="http://schemas.openxmlformats.org/drawingml/2006/main">
                    <a:graphicData uri="http://schemas.microsoft.com/office/word/2010/wordprocessingShape">
                      <wps:wsp>
                        <wps:cNvCnPr/>
                        <wps:spPr>
                          <a:xfrm>
                            <a:off x="0" y="0"/>
                            <a:ext cx="63931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4BF38"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25.15pt" to="528.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BvsAEAAMgDAAAOAAAAZHJzL2Uyb0RvYy54bWysU01v3CAQvVfqf0Dcu9iJFKX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" strokecolor="black [3213]" strokeweight=".5pt">
                  <v:stroke joinstyle="miter"/>
                  <w10:wrap anchorx="margin"/>
                </v:line>
              </w:pict>
            </mc:Fallback>
          </mc:AlternateContent>
        </w:r>
      </w:p>
    </w:sdtContent>
  </w:sdt>
  <w:p w14:paraId="382E8DE0" w14:textId="44A87C10" w:rsidR="00237517" w:rsidRDefault="002375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9CB80" w14:textId="77777777" w:rsidR="007F79B3" w:rsidRDefault="007F79B3" w:rsidP="00237517">
      <w:pPr>
        <w:spacing w:after="0" w:line="240" w:lineRule="auto"/>
      </w:pPr>
      <w:r>
        <w:separator/>
      </w:r>
    </w:p>
  </w:footnote>
  <w:footnote w:type="continuationSeparator" w:id="0">
    <w:p w14:paraId="5776F378" w14:textId="77777777" w:rsidR="007F79B3" w:rsidRDefault="007F79B3" w:rsidP="00237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81B23" w14:textId="5D7F96F2" w:rsidR="007B0DDF" w:rsidRDefault="007B0DDF">
    <w:pPr>
      <w:pStyle w:val="Zhlav"/>
    </w:pPr>
    <w:r>
      <w:rPr>
        <w:noProof/>
      </w:rPr>
      <w:drawing>
        <wp:anchor distT="0" distB="0" distL="114300" distR="114300" simplePos="0" relativeHeight="251660288" behindDoc="0" locked="0" layoutInCell="1" allowOverlap="1" wp14:anchorId="02CEB3E2" wp14:editId="22D21099">
          <wp:simplePos x="0" y="0"/>
          <wp:positionH relativeFrom="margin">
            <wp:posOffset>263176</wp:posOffset>
          </wp:positionH>
          <wp:positionV relativeFrom="margin">
            <wp:posOffset>-686237</wp:posOffset>
          </wp:positionV>
          <wp:extent cx="1080000" cy="583637"/>
          <wp:effectExtent l="0" t="0" r="0" b="635"/>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1080000" cy="5836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17"/>
    <w:rsid w:val="00114CA9"/>
    <w:rsid w:val="00151A99"/>
    <w:rsid w:val="001A0DC9"/>
    <w:rsid w:val="001B7008"/>
    <w:rsid w:val="001D185C"/>
    <w:rsid w:val="00237517"/>
    <w:rsid w:val="00246D8F"/>
    <w:rsid w:val="00255C06"/>
    <w:rsid w:val="002921BE"/>
    <w:rsid w:val="00296FC3"/>
    <w:rsid w:val="002B0A2E"/>
    <w:rsid w:val="002D7AD4"/>
    <w:rsid w:val="00314908"/>
    <w:rsid w:val="003567DA"/>
    <w:rsid w:val="003A17F4"/>
    <w:rsid w:val="003C3BBD"/>
    <w:rsid w:val="00475340"/>
    <w:rsid w:val="00490558"/>
    <w:rsid w:val="005565B3"/>
    <w:rsid w:val="005D316B"/>
    <w:rsid w:val="00604218"/>
    <w:rsid w:val="00611E65"/>
    <w:rsid w:val="00670C35"/>
    <w:rsid w:val="00743F31"/>
    <w:rsid w:val="0077653F"/>
    <w:rsid w:val="0078409E"/>
    <w:rsid w:val="007B0DDF"/>
    <w:rsid w:val="007F6E7A"/>
    <w:rsid w:val="007F79B3"/>
    <w:rsid w:val="00893B1F"/>
    <w:rsid w:val="008F40EE"/>
    <w:rsid w:val="00923AFD"/>
    <w:rsid w:val="009709DE"/>
    <w:rsid w:val="00981742"/>
    <w:rsid w:val="00992D09"/>
    <w:rsid w:val="009D0F2F"/>
    <w:rsid w:val="00A22054"/>
    <w:rsid w:val="00A47C3F"/>
    <w:rsid w:val="00AD62F2"/>
    <w:rsid w:val="00C51CF6"/>
    <w:rsid w:val="00C7710D"/>
    <w:rsid w:val="00C95F54"/>
    <w:rsid w:val="00D406FB"/>
    <w:rsid w:val="00DC54F2"/>
    <w:rsid w:val="00E01E26"/>
    <w:rsid w:val="00E04F07"/>
    <w:rsid w:val="00FB39ED"/>
    <w:rsid w:val="00FC4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BF0"/>
  <w15:chartTrackingRefBased/>
  <w15:docId w15:val="{BD982749-CB85-4D1F-8386-58583A2A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558"/>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37517"/>
    <w:pPr>
      <w:tabs>
        <w:tab w:val="center" w:pos="4536"/>
        <w:tab w:val="right" w:pos="9072"/>
      </w:tabs>
      <w:spacing w:after="0" w:line="240" w:lineRule="auto"/>
    </w:pPr>
    <w:rPr>
      <w:kern w:val="0"/>
      <w14:ligatures w14:val="none"/>
    </w:rPr>
  </w:style>
  <w:style w:type="character" w:customStyle="1" w:styleId="ZhlavChar">
    <w:name w:val="Záhlaví Char"/>
    <w:basedOn w:val="Standardnpsmoodstavce"/>
    <w:link w:val="Zhlav"/>
    <w:uiPriority w:val="99"/>
    <w:rsid w:val="00237517"/>
  </w:style>
  <w:style w:type="paragraph" w:styleId="Zpat">
    <w:name w:val="footer"/>
    <w:basedOn w:val="Normln"/>
    <w:link w:val="ZpatChar"/>
    <w:uiPriority w:val="99"/>
    <w:unhideWhenUsed/>
    <w:rsid w:val="00237517"/>
    <w:pPr>
      <w:tabs>
        <w:tab w:val="center" w:pos="4536"/>
        <w:tab w:val="right" w:pos="9072"/>
      </w:tabs>
      <w:spacing w:after="0" w:line="240" w:lineRule="auto"/>
    </w:pPr>
    <w:rPr>
      <w:kern w:val="0"/>
      <w14:ligatures w14:val="none"/>
    </w:rPr>
  </w:style>
  <w:style w:type="character" w:customStyle="1" w:styleId="ZpatChar">
    <w:name w:val="Zápatí Char"/>
    <w:basedOn w:val="Standardnpsmoodstavce"/>
    <w:link w:val="Zpat"/>
    <w:uiPriority w:val="99"/>
    <w:rsid w:val="00237517"/>
  </w:style>
  <w:style w:type="paragraph" w:customStyle="1" w:styleId="Zkladnodstavec">
    <w:name w:val="[Základní odstavec]"/>
    <w:basedOn w:val="Normln"/>
    <w:uiPriority w:val="99"/>
    <w:rsid w:val="008F40E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4</Words>
  <Characters>28</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Kopřivová</dc:creator>
  <cp:keywords/>
  <dc:description/>
  <cp:lastModifiedBy>David Zalabák / AFARCH</cp:lastModifiedBy>
  <cp:revision>5</cp:revision>
  <cp:lastPrinted>2024-09-27T08:37:00Z</cp:lastPrinted>
  <dcterms:created xsi:type="dcterms:W3CDTF">2024-09-27T08:16:00Z</dcterms:created>
  <dcterms:modified xsi:type="dcterms:W3CDTF">2024-09-27T11:46:00Z</dcterms:modified>
</cp:coreProperties>
</file>